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A" w:rsidRPr="00EE5C68" w:rsidRDefault="00097BAA" w:rsidP="00CF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план работы по профилактики детского </w:t>
      </w:r>
      <w:proofErr w:type="spellStart"/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транспортного травматизма</w:t>
      </w:r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2017-2018уч</w:t>
      </w:r>
      <w:proofErr w:type="gramStart"/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E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1945"/>
        <w:gridCol w:w="1938"/>
      </w:tblGrid>
      <w:tr w:rsidR="00097BAA" w:rsidRPr="00EE5C68" w:rsidTr="00097BAA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7BAA" w:rsidRPr="00EE5C68" w:rsidTr="00097BAA">
        <w:trPr>
          <w:trHeight w:val="5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совещаниях заведующих, заместителей заведующих и старших воспитателей с сотрудниками ГИБДД по вопросам ДДТТ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97BAA" w:rsidRPr="00EE5C68" w:rsidTr="00097BA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разъяснительная работа среди родителей воспитанников по предупреждению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Непрерывно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97BAA"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конкурсов, викторин и других мероприятий по правилам дорожного движения с воспитанниками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 с педагогами по  взаимодействию с семьями, общественностью по обучению детей бе</w:t>
            </w:r>
            <w:r w:rsid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зопасности дорожного движения (</w:t>
            </w: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сотрудничество с родителями и т.д.)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097BAA"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 ДОУ предметно-развивающей среды для реализации образовательной области «Социально-коммуникативное развитие».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перспективных планов работы по профилактике безопасности дорожного движения на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Пополнение методического кабинета</w:t>
            </w:r>
            <w:r w:rsidR="00097BAA"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методической, детской литературой, наглядными пособиями по правилам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систематизация игр по всем возрастным группам по теме «Правила дорожного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проблем детского дорожно-транспортного травматизма на педагогических советах, семинарах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образовательной, игровой, изобразительной, конструктивной деятельности, целевых прогулок воспитанников ДОУ по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оформление родительских уголков по ПДД и профилактике детского дорожно-транспортного травматизма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  <w:tr w:rsidR="00097BAA" w:rsidRPr="00EE5C68" w:rsidTr="00097BAA">
        <w:trPr>
          <w:trHeight w:val="3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родителей воспитанников к изготовлению </w:t>
            </w:r>
            <w:r w:rsid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атрибутов для игр и проведения </w:t>
            </w: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по правилам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МБДОУ</w:t>
            </w:r>
          </w:p>
        </w:tc>
      </w:tr>
    </w:tbl>
    <w:p w:rsidR="00CF48CC" w:rsidRDefault="00CF48CC" w:rsidP="00CF4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68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 w:rsidRPr="00EE5C68">
        <w:rPr>
          <w:rFonts w:ascii="Times New Roman" w:hAnsi="Times New Roman" w:cs="Times New Roman"/>
          <w:sz w:val="24"/>
          <w:szCs w:val="24"/>
        </w:rPr>
        <w:t xml:space="preserve"> </w:t>
      </w:r>
      <w:r w:rsidRPr="00EE5C68">
        <w:rPr>
          <w:rFonts w:ascii="Times New Roman" w:hAnsi="Times New Roman" w:cs="Times New Roman"/>
          <w:b/>
          <w:sz w:val="24"/>
          <w:szCs w:val="24"/>
        </w:rPr>
        <w:t xml:space="preserve">по предупреждению детского дорожно-транспортного </w:t>
      </w:r>
      <w:r w:rsidR="00CF48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5C68">
        <w:rPr>
          <w:rFonts w:ascii="Times New Roman" w:hAnsi="Times New Roman" w:cs="Times New Roman"/>
          <w:b/>
          <w:sz w:val="24"/>
          <w:szCs w:val="24"/>
        </w:rPr>
        <w:t>травматизма</w:t>
      </w:r>
      <w:r w:rsidRPr="00EE5C68">
        <w:rPr>
          <w:rFonts w:ascii="Times New Roman" w:hAnsi="Times New Roman" w:cs="Times New Roman"/>
          <w:sz w:val="24"/>
          <w:szCs w:val="24"/>
        </w:rPr>
        <w:t xml:space="preserve"> </w:t>
      </w:r>
      <w:r w:rsidR="00EE5C68"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EE5C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97BAA" w:rsidRPr="00EE5C68" w:rsidRDefault="00097BAA" w:rsidP="00CF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137"/>
        <w:gridCol w:w="2059"/>
        <w:gridCol w:w="2159"/>
      </w:tblGrid>
      <w:tr w:rsidR="00097BAA" w:rsidRPr="00EE5C68" w:rsidTr="00EE5C68">
        <w:trPr>
          <w:cantSplit/>
          <w:trHeight w:val="79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7BAA" w:rsidRPr="00EE5C68" w:rsidTr="00EE5C68">
        <w:trPr>
          <w:cantSplit/>
          <w:trHeight w:val="36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97BAA" w:rsidRPr="00EE5C68" w:rsidTr="00EE5C68">
        <w:trPr>
          <w:trHeight w:val="144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106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097BAA" w:rsidRPr="00EE5C68" w:rsidTr="00EE5C68">
        <w:trPr>
          <w:trHeight w:val="539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онкурс рисунков Операция «Внимание дети!»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BAA" w:rsidRPr="00EE5C68" w:rsidTr="00EE5C68">
        <w:trPr>
          <w:trHeight w:val="88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5.         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470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97BAA" w:rsidRPr="00EE5C68" w:rsidTr="00EE5C68">
        <w:trPr>
          <w:trHeight w:val="263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7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 </w:t>
            </w:r>
          </w:p>
        </w:tc>
      </w:tr>
      <w:tr w:rsidR="00097BAA" w:rsidRPr="00EE5C68" w:rsidTr="00EE5C68">
        <w:trPr>
          <w:trHeight w:val="885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8   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97BAA" w:rsidRPr="00EE5C68" w:rsidTr="00EE5C68">
        <w:trPr>
          <w:trHeight w:val="3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Выставка  детских рисунков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97BAA" w:rsidRPr="00EE5C68" w:rsidTr="00EE5C68">
        <w:trPr>
          <w:trHeight w:val="263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10    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144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11.    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97BAA" w:rsidRPr="00EE5C68" w:rsidTr="00EE5C68">
        <w:trPr>
          <w:trHeight w:val="48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к школе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Игра «Улица </w:t>
            </w:r>
            <w:proofErr w:type="spellStart"/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EE5C68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 w:rsidR="00EE5C68">
              <w:rPr>
                <w:rFonts w:ascii="Times New Roman" w:hAnsi="Times New Roman" w:cs="Times New Roman"/>
                <w:sz w:val="24"/>
                <w:szCs w:val="24"/>
              </w:rPr>
              <w:t>льная досуговая игра «Буратино на дороге</w:t>
            </w: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Транспорт»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второй младшей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«Красный, желтый, зеленый»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Игра – викторина «Соблюдайте правила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школе групп</w:t>
            </w:r>
          </w:p>
        </w:tc>
      </w:tr>
      <w:tr w:rsidR="00097BAA" w:rsidRPr="00EE5C68" w:rsidTr="00EE5C68">
        <w:trPr>
          <w:trHeight w:val="48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Общая родительская встреча «Как знакомить детей с ПДД»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с    приглашением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Выставка «ПДД - наши лучшие друзья»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proofErr w:type="gramEnd"/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</w:t>
            </w:r>
          </w:p>
        </w:tc>
      </w:tr>
      <w:tr w:rsidR="00097BAA" w:rsidRPr="00EE5C68" w:rsidTr="00EE5C68">
        <w:trPr>
          <w:trHeight w:val="488"/>
        </w:trPr>
        <w:tc>
          <w:tcPr>
            <w:tcW w:w="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Папка-передвижка «Азбука для родителей»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097BAA" w:rsidP="0000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AA" w:rsidRPr="00EE5C68" w:rsidRDefault="00EE5C68" w:rsidP="00E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="00097BAA" w:rsidRPr="00EE5C6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BAA" w:rsidRPr="00EE5C68" w:rsidRDefault="00EE5C68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«Золотое зернышко»</w:t>
      </w:r>
      <w:r w:rsidR="00097BAA" w:rsidRPr="00EE5C6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Л.Г.Садыкова</w:t>
      </w:r>
      <w:proofErr w:type="spellEnd"/>
      <w:r w:rsidR="00097BAA" w:rsidRPr="00EE5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C68">
        <w:rPr>
          <w:rFonts w:ascii="Times New Roman" w:hAnsi="Times New Roman" w:cs="Times New Roman"/>
          <w:sz w:val="24"/>
          <w:szCs w:val="24"/>
        </w:rPr>
        <w:t xml:space="preserve">Старший воспитатель:    </w:t>
      </w:r>
      <w:r w:rsidR="00EE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EE5C68">
        <w:rPr>
          <w:rFonts w:ascii="Times New Roman" w:hAnsi="Times New Roman" w:cs="Times New Roman"/>
          <w:sz w:val="24"/>
          <w:szCs w:val="24"/>
        </w:rPr>
        <w:t>Н.Н.Романова</w:t>
      </w:r>
      <w:proofErr w:type="spellEnd"/>
    </w:p>
    <w:p w:rsidR="00097BAA" w:rsidRPr="00EE5C68" w:rsidRDefault="00097BAA" w:rsidP="00097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97BAA" w:rsidRPr="00EE5C68" w:rsidRDefault="00097BAA" w:rsidP="00097BA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0349B" w:rsidRPr="00EE5C68" w:rsidRDefault="0090349B">
      <w:pPr>
        <w:rPr>
          <w:rFonts w:ascii="Times New Roman" w:hAnsi="Times New Roman" w:cs="Times New Roman"/>
          <w:sz w:val="24"/>
          <w:szCs w:val="24"/>
        </w:rPr>
      </w:pPr>
    </w:p>
    <w:sectPr w:rsidR="0090349B" w:rsidRPr="00EE5C68" w:rsidSect="00CF48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4"/>
    <w:rsid w:val="00097BAA"/>
    <w:rsid w:val="0090349B"/>
    <w:rsid w:val="00CF48CC"/>
    <w:rsid w:val="00EE5C68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2</cp:revision>
  <dcterms:created xsi:type="dcterms:W3CDTF">2017-12-14T06:12:00Z</dcterms:created>
  <dcterms:modified xsi:type="dcterms:W3CDTF">2017-12-14T06:48:00Z</dcterms:modified>
</cp:coreProperties>
</file>