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EC" w:rsidRDefault="000971E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71EC" w:rsidRDefault="000971E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0C43" w:rsidRDefault="00B62A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7693F22" wp14:editId="7BA7EC91">
            <wp:extent cx="5941060" cy="8168958"/>
            <wp:effectExtent l="0" t="0" r="2540" b="3810"/>
            <wp:docPr id="1" name="Рисунок 1" descr="E: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2A1C" w:rsidRDefault="00B62A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2A1C" w:rsidRDefault="00B62A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2A1C" w:rsidRDefault="00B62A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3301" w:rsidRPr="00CF2E86" w:rsidRDefault="00B969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:rsidR="00EF3301" w:rsidRPr="00CF2E86" w:rsidRDefault="00B969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Цель и задачи воспитания</w:t>
      </w:r>
    </w:p>
    <w:p w:rsidR="00EF3301" w:rsidRPr="00CF2E86" w:rsidRDefault="00B969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EF3301" w:rsidRPr="00CF2E86" w:rsidRDefault="00B969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EF3301" w:rsidRPr="00CF2E86" w:rsidRDefault="00EF33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301" w:rsidRDefault="00EF33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66C6" w:rsidRDefault="00EE6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71EC" w:rsidRDefault="000971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301" w:rsidRPr="00CF2E86" w:rsidRDefault="00B9697F" w:rsidP="004667F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CF2E86" w:rsidRPr="00CF2E86">
        <w:rPr>
          <w:rFonts w:hAnsi="Times New Roman" w:cs="Times New Roman"/>
          <w:color w:val="000000"/>
          <w:sz w:val="24"/>
          <w:szCs w:val="24"/>
          <w:lang w:val="ru-RU"/>
        </w:rPr>
        <w:t>принятых в обществе правил,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и норм поведения в интересах человека, семьи, общества. Основной целью педагогической работы </w:t>
      </w: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Воспитательный процесс в </w:t>
      </w: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Приоритетным в воспитательном процессе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«Золотое зёрнышко»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EF3301" w:rsidRPr="00CF2E86" w:rsidRDefault="00EF3301" w:rsidP="004667FC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301" w:rsidRPr="00CF2E86" w:rsidRDefault="00B9697F" w:rsidP="004667F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«Золотое зёрнышко»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– личностное развитие воспитанников, проявляющееся:</w:t>
      </w:r>
      <w:proofErr w:type="gramEnd"/>
    </w:p>
    <w:p w:rsidR="00EF3301" w:rsidRPr="00CF2E86" w:rsidRDefault="00B9697F" w:rsidP="004667F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F3301" w:rsidRPr="00CF2E86" w:rsidRDefault="00B9697F" w:rsidP="004667F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F3301" w:rsidRPr="00CF2E86" w:rsidRDefault="00B9697F" w:rsidP="004667F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EF3301" w:rsidRPr="00CF2E86" w:rsidRDefault="00B9697F" w:rsidP="004667F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развития каждого ребенка в соответствии с его возрастными, гендерными, индивидуальными особенностями и склонностями;</w:t>
      </w:r>
    </w:p>
    <w:p w:rsidR="00EF3301" w:rsidRPr="00CF2E86" w:rsidRDefault="00B9697F" w:rsidP="004667F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EF3301" w:rsidRPr="00CF2E86" w:rsidRDefault="00B9697F" w:rsidP="004667F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и творческого потенциала каждого ребенка;</w:t>
      </w:r>
    </w:p>
    <w:p w:rsidR="00EF3301" w:rsidRPr="00CF2E86" w:rsidRDefault="00B9697F" w:rsidP="004667FC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EF3301" w:rsidRPr="00CF2E86" w:rsidRDefault="00B9697F" w:rsidP="004667FC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r w:rsidR="00CF2E86" w:rsidRPr="00CF2E86">
        <w:rPr>
          <w:rFonts w:hAnsi="Times New Roman" w:cs="Times New Roman"/>
          <w:color w:val="000000"/>
          <w:sz w:val="24"/>
          <w:szCs w:val="24"/>
          <w:lang w:val="ru-RU"/>
        </w:rPr>
        <w:t>принятых в обществе правил,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и норм поведения в интересах человека, семьи, общества;</w:t>
      </w:r>
    </w:p>
    <w:p w:rsidR="00EF3301" w:rsidRPr="00CF2E86" w:rsidRDefault="00B9697F" w:rsidP="004667FC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EF3301" w:rsidRPr="00CF2E86" w:rsidRDefault="00B9697F" w:rsidP="004667FC">
      <w:pPr>
        <w:numPr>
          <w:ilvl w:val="0"/>
          <w:numId w:val="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EF3301" w:rsidRPr="00CF2E86" w:rsidRDefault="00EF3301" w:rsidP="004667FC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301" w:rsidRPr="00CF2E86" w:rsidRDefault="00B9697F" w:rsidP="004667F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EF3301" w:rsidRPr="00CF2E86" w:rsidRDefault="00B9697F" w:rsidP="004667FC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зёрнышко».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Каждое из них представлено в соответствующем модуле.</w:t>
      </w:r>
    </w:p>
    <w:p w:rsidR="00EF3301" w:rsidRPr="00CF2E86" w:rsidRDefault="00B9697F" w:rsidP="004667F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 Творческие соревнования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CF2E86">
        <w:rPr>
          <w:lang w:val="ru-RU"/>
        </w:rPr>
        <w:br/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EF3301" w:rsidRPr="00CF2E86" w:rsidRDefault="00BE0C43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="00B9697F"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="00B9697F" w:rsidRPr="00BE0C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3301" w:rsidRPr="00CF2E86" w:rsidRDefault="00BE0C43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="00B9697F"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EF3301" w:rsidRPr="00CF2E86" w:rsidRDefault="00B9697F" w:rsidP="004667F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2. Праздники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r w:rsidR="00CF2E86" w:rsidRPr="00CF2E86">
        <w:rPr>
          <w:rFonts w:hAnsi="Times New Roman" w:cs="Times New Roman"/>
          <w:color w:val="000000"/>
          <w:sz w:val="24"/>
          <w:szCs w:val="24"/>
          <w:lang w:val="ru-RU"/>
        </w:rPr>
        <w:t>Помимо этого,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вправе не приглашать на праздники в</w:t>
      </w:r>
      <w:r w:rsidR="00420C3C">
        <w:rPr>
          <w:rFonts w:hAnsi="Times New Roman" w:cs="Times New Roman"/>
          <w:color w:val="000000"/>
          <w:sz w:val="24"/>
          <w:szCs w:val="24"/>
          <w:lang w:val="ru-RU"/>
        </w:rPr>
        <w:t xml:space="preserve">о второй младшей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420C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EF3301" w:rsidRPr="00CF2E86" w:rsidRDefault="00BE0C43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="00B9697F"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зёрнышко».</w:t>
      </w:r>
    </w:p>
    <w:p w:rsidR="00EF3301" w:rsidRPr="00CF2E86" w:rsidRDefault="00B9697F" w:rsidP="004667F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3. Фольклорные мероприятия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отечественными традициями и праздниками, многообразием стран и народов мира, их обычаями.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EF3301" w:rsidRPr="00CF2E86" w:rsidRDefault="00B9697F" w:rsidP="004667FC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формирование духовно-нравственных норм и ценностей;</w:t>
      </w:r>
    </w:p>
    <w:p w:rsidR="00CF2E86" w:rsidRPr="00CF2E86" w:rsidRDefault="00CF2E86" w:rsidP="004667FC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раскрепощение, снятие эмоционального напряжения;</w:t>
      </w:r>
    </w:p>
    <w:p w:rsidR="00CF2E86" w:rsidRPr="00CF2E86" w:rsidRDefault="00CF2E86" w:rsidP="004667FC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социализация, развитие коммуникативных навыков;</w:t>
      </w:r>
    </w:p>
    <w:p w:rsidR="00CF2E86" w:rsidRDefault="00CF2E86" w:rsidP="004667FC">
      <w:p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EF3301" w:rsidRDefault="00B9697F" w:rsidP="004667FC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природосообразности</w:t>
      </w:r>
      <w:proofErr w:type="spellEnd"/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детей: игровой, музыкальной, театрализованной и коммуникативной.</w:t>
      </w:r>
    </w:p>
    <w:p w:rsidR="00CF2E86" w:rsidRPr="00CF2E86" w:rsidRDefault="00CF2E86" w:rsidP="004667F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301" w:rsidRPr="00CF2E86" w:rsidRDefault="00B9697F" w:rsidP="004667F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Самоанализ организуемой в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Основными принципами, на основе которых осуществляется самоанализ воспитательной работы в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420C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EF3301" w:rsidRPr="00CF2E86" w:rsidRDefault="00B9697F" w:rsidP="004667FC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EF3301" w:rsidRPr="00CF2E86" w:rsidRDefault="00B9697F" w:rsidP="004667FC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EF3301" w:rsidRPr="00CF2E86" w:rsidRDefault="00B9697F" w:rsidP="004667FC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F3301" w:rsidRPr="00CF2E86" w:rsidRDefault="00B9697F" w:rsidP="004667FC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4667FC" w:rsidRPr="00CF2E86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социализации,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саморазвития детей.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анализа зависят от анализируемых объектов. Основными объектами </w:t>
      </w:r>
      <w:r w:rsidR="004667FC" w:rsidRPr="00CF2E86">
        <w:rPr>
          <w:rFonts w:hAnsi="Times New Roman" w:cs="Times New Roman"/>
          <w:color w:val="000000"/>
          <w:sz w:val="24"/>
          <w:szCs w:val="24"/>
          <w:lang w:val="ru-RU"/>
        </w:rPr>
        <w:t>анализа,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организуемого в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воспитательного процесса являются:</w:t>
      </w:r>
    </w:p>
    <w:p w:rsidR="00EF3301" w:rsidRPr="004667FC" w:rsidRDefault="00B9697F" w:rsidP="004667F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дошкольников.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анализ воспитателями совместно </w:t>
      </w:r>
      <w:r w:rsidR="00420C3C">
        <w:rPr>
          <w:rFonts w:hAnsi="Times New Roman" w:cs="Times New Roman"/>
          <w:color w:val="000000"/>
          <w:sz w:val="24"/>
          <w:szCs w:val="24"/>
          <w:lang w:val="ru-RU"/>
        </w:rPr>
        <w:t xml:space="preserve"> со 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старшим воспитателем с последующим обсуждением его результатов на заседании педагогического совета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F3301" w:rsidRPr="004667FC" w:rsidRDefault="00B9697F" w:rsidP="004667F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Состояние организуемой в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="00420C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 детей и взрослых.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 старшим воспитателем, воспитателями.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67FC" w:rsidRDefault="004667FC" w:rsidP="004667FC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общесадовских мероприятий;</w:t>
      </w:r>
    </w:p>
    <w:p w:rsidR="00EF3301" w:rsidRPr="00CF2E86" w:rsidRDefault="00B9697F" w:rsidP="004667FC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воспитателей и родителей;</w:t>
      </w:r>
    </w:p>
    <w:p w:rsidR="00EF3301" w:rsidRPr="00CF2E86" w:rsidRDefault="00B9697F" w:rsidP="004667FC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экскурсий, экспедиций, походов;</w:t>
      </w:r>
    </w:p>
    <w:p w:rsidR="00EF3301" w:rsidRPr="00CF2E86" w:rsidRDefault="00B9697F" w:rsidP="004667FC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творческих соревнований, праздников и фольклорных мероприятий.</w:t>
      </w:r>
    </w:p>
    <w:p w:rsidR="00EF3301" w:rsidRPr="00CF2E86" w:rsidRDefault="00B9697F" w:rsidP="004667FC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организуемой воспитательной работы в </w:t>
      </w:r>
      <w:r w:rsidR="00BE0C43" w:rsidRPr="00BE0C4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BE0C43">
        <w:rPr>
          <w:rFonts w:hAnsi="Times New Roman" w:cs="Times New Roman"/>
          <w:color w:val="000000"/>
          <w:sz w:val="24"/>
          <w:szCs w:val="24"/>
          <w:lang w:val="ru-RU"/>
        </w:rPr>
        <w:t>«Золотое зёрнышко»</w:t>
      </w:r>
      <w:r w:rsidRPr="00CF2E86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перечень выявленных проблем, над которыми предстоит работать педагогическому коллективу.</w:t>
      </w:r>
    </w:p>
    <w:sectPr w:rsidR="00EF3301" w:rsidRPr="00CF2E86" w:rsidSect="00C045C6">
      <w:footerReference w:type="default" r:id="rId9"/>
      <w:pgSz w:w="11907" w:h="16839"/>
      <w:pgMar w:top="1134" w:right="850" w:bottom="993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C1" w:rsidRDefault="00B717C1" w:rsidP="00EE66C6">
      <w:pPr>
        <w:spacing w:before="0" w:after="0"/>
      </w:pPr>
      <w:r>
        <w:separator/>
      </w:r>
    </w:p>
  </w:endnote>
  <w:endnote w:type="continuationSeparator" w:id="0">
    <w:p w:rsidR="00B717C1" w:rsidRDefault="00B717C1" w:rsidP="00EE66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C6" w:rsidRDefault="00C045C6">
    <w:pPr>
      <w:pStyle w:val="a6"/>
      <w:jc w:val="right"/>
    </w:pPr>
  </w:p>
  <w:p w:rsidR="00EE66C6" w:rsidRPr="00EE66C6" w:rsidRDefault="00EE66C6" w:rsidP="000971EC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C1" w:rsidRDefault="00B717C1" w:rsidP="00EE66C6">
      <w:pPr>
        <w:spacing w:before="0" w:after="0"/>
      </w:pPr>
      <w:r>
        <w:separator/>
      </w:r>
    </w:p>
  </w:footnote>
  <w:footnote w:type="continuationSeparator" w:id="0">
    <w:p w:rsidR="00B717C1" w:rsidRDefault="00B717C1" w:rsidP="00EE66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D76"/>
    <w:rsid w:val="000971EC"/>
    <w:rsid w:val="002D33B1"/>
    <w:rsid w:val="002D3591"/>
    <w:rsid w:val="003514A0"/>
    <w:rsid w:val="00420C3C"/>
    <w:rsid w:val="004667FC"/>
    <w:rsid w:val="004F7E17"/>
    <w:rsid w:val="005A05CE"/>
    <w:rsid w:val="00653AF6"/>
    <w:rsid w:val="00B62A1C"/>
    <w:rsid w:val="00B717C1"/>
    <w:rsid w:val="00B73A5A"/>
    <w:rsid w:val="00B9697F"/>
    <w:rsid w:val="00BE0C43"/>
    <w:rsid w:val="00C045C6"/>
    <w:rsid w:val="00CF2E86"/>
    <w:rsid w:val="00E438A1"/>
    <w:rsid w:val="00EE66C6"/>
    <w:rsid w:val="00EF3301"/>
    <w:rsid w:val="00F01E19"/>
    <w:rsid w:val="00F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6C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66C6"/>
  </w:style>
  <w:style w:type="paragraph" w:styleId="a6">
    <w:name w:val="footer"/>
    <w:basedOn w:val="a"/>
    <w:link w:val="a7"/>
    <w:uiPriority w:val="99"/>
    <w:unhideWhenUsed/>
    <w:rsid w:val="00EE66C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66C6"/>
  </w:style>
  <w:style w:type="paragraph" w:styleId="a8">
    <w:name w:val="Balloon Text"/>
    <w:basedOn w:val="a"/>
    <w:link w:val="a9"/>
    <w:uiPriority w:val="99"/>
    <w:semiHidden/>
    <w:unhideWhenUsed/>
    <w:rsid w:val="00C045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6C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66C6"/>
  </w:style>
  <w:style w:type="paragraph" w:styleId="a6">
    <w:name w:val="footer"/>
    <w:basedOn w:val="a"/>
    <w:link w:val="a7"/>
    <w:uiPriority w:val="99"/>
    <w:unhideWhenUsed/>
    <w:rsid w:val="00EE66C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66C6"/>
  </w:style>
  <w:style w:type="paragraph" w:styleId="a8">
    <w:name w:val="Balloon Text"/>
    <w:basedOn w:val="a"/>
    <w:link w:val="a9"/>
    <w:uiPriority w:val="99"/>
    <w:semiHidden/>
    <w:unhideWhenUsed/>
    <w:rsid w:val="00C045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cp:lastPrinted>2021-08-23T04:32:00Z</cp:lastPrinted>
  <dcterms:created xsi:type="dcterms:W3CDTF">2011-11-02T04:15:00Z</dcterms:created>
  <dcterms:modified xsi:type="dcterms:W3CDTF">2021-09-29T09:22:00Z</dcterms:modified>
</cp:coreProperties>
</file>